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kompaktowej suszarka Laifen Mini na wakacje z trybem dziecięcym, jonizacją i kontrolą temperatury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Suszarkę Laifen Mini charakteryzuje wydajny silnik bezszczotkowy o prędkości 110 tys. obrotów na minutę i moc 1100 W. Dzięki silnemu strumieniowi powietrza (19 m/s) szybko suszy włosy, przy jednoczesnej ich ochronie za sprawą zaawansowanego generatora jonów ujemnych. Suszarka ma 3 tryby, w tym dziecięcy, oraz system kontroli temperatury. Jej kompaktowa budowa i niska waga 299 g sprawdzą się również w podróży. Mimo dużej mocy urządzenie jest ciche (61 dB). Laifen Mini występuje w dwóch pastelowych kolorach – zielonym i różowym, w zestawie ma podróżny pokrowiec i magnetyczny koncentrator powietrza.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prędkość nawiewu połączona z oszczędnością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suszarce zastosowano nowoczesny </w:t>
      </w:r>
      <w:r>
        <w:rPr>
          <w:rFonts w:ascii="calibri" w:hAnsi="calibri" w:eastAsia="calibri" w:cs="calibri"/>
          <w:sz w:val="24"/>
          <w:szCs w:val="24"/>
          <w:b/>
        </w:rPr>
        <w:t xml:space="preserve">silnik bezszczotkowy</w:t>
      </w:r>
      <w:r>
        <w:rPr>
          <w:rFonts w:ascii="calibri" w:hAnsi="calibri" w:eastAsia="calibri" w:cs="calibri"/>
          <w:sz w:val="24"/>
          <w:szCs w:val="24"/>
        </w:rPr>
        <w:t xml:space="preserve"> o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110 tys. obrotów na minutę</w:t>
      </w:r>
      <w:r>
        <w:rPr>
          <w:rFonts w:ascii="calibri" w:hAnsi="calibri" w:eastAsia="calibri" w:cs="calibri"/>
          <w:sz w:val="24"/>
          <w:szCs w:val="24"/>
        </w:rPr>
        <w:t xml:space="preserve"> i mocy znamionowej </w:t>
      </w:r>
      <w:r>
        <w:rPr>
          <w:rFonts w:ascii="calibri" w:hAnsi="calibri" w:eastAsia="calibri" w:cs="calibri"/>
          <w:sz w:val="24"/>
          <w:szCs w:val="24"/>
          <w:b/>
        </w:rPr>
        <w:t xml:space="preserve">1100 W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suszenie przy jednoczesnym ograniczeniu zużycia energii. Urządzenie ma bardzo silny i precyzyjny strumień powietrza o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prędkości 19 m/s</w:t>
      </w:r>
      <w:r>
        <w:rPr>
          <w:rFonts w:ascii="calibri" w:hAnsi="calibri" w:eastAsia="calibri" w:cs="calibri"/>
          <w:sz w:val="24"/>
          <w:szCs w:val="24"/>
        </w:rPr>
        <w:t xml:space="preserve">. W efekcie suszarka szybko i skutecznie suszy włosy, a jednocześnie pozostaje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 i 3 tryby, w tym dziecięcy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Mini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</w:t>
      </w:r>
      <w:r>
        <w:rPr>
          <w:rFonts w:ascii="calibri" w:hAnsi="calibri" w:eastAsia="calibri" w:cs="calibri"/>
          <w:sz w:val="24"/>
          <w:szCs w:val="24"/>
        </w:rPr>
        <w:t xml:space="preserve">, który dokonuje pomiaru 100 razy na sekundę, co zapewnia stałą, bezpieczną temperaturę suszenia, chroniąc włosy przed przegrzaniem i uszkodzeniem termicznym. Dodatkowo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3 tryby pracy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klasyczny</w:t>
      </w:r>
      <w:r>
        <w:rPr>
          <w:rFonts w:ascii="calibri" w:hAnsi="calibri" w:eastAsia="calibri" w:cs="calibri"/>
          <w:sz w:val="24"/>
          <w:szCs w:val="24"/>
        </w:rPr>
        <w:t xml:space="preserve"> nawiew, </w:t>
      </w:r>
      <w:r>
        <w:rPr>
          <w:rFonts w:ascii="calibri" w:hAnsi="calibri" w:eastAsia="calibri" w:cs="calibri"/>
          <w:sz w:val="24"/>
          <w:szCs w:val="24"/>
          <w:b/>
        </w:rPr>
        <w:t xml:space="preserve">tryb cykliczny</w:t>
      </w:r>
      <w:r>
        <w:rPr>
          <w:rFonts w:ascii="calibri" w:hAnsi="calibri" w:eastAsia="calibri" w:cs="calibri"/>
          <w:sz w:val="24"/>
          <w:szCs w:val="24"/>
        </w:rPr>
        <w:t xml:space="preserve"> z naprzemiennym gorącym i zimnym powietrzem, oraz</w:t>
      </w:r>
      <w:r>
        <w:rPr>
          <w:rFonts w:ascii="calibri" w:hAnsi="calibri" w:eastAsia="calibri" w:cs="calibri"/>
          <w:sz w:val="24"/>
          <w:szCs w:val="24"/>
          <w:b/>
        </w:rPr>
        <w:t xml:space="preserve"> tryb dziecięcy</w:t>
      </w:r>
      <w:r>
        <w:rPr>
          <w:rFonts w:ascii="calibri" w:hAnsi="calibri" w:eastAsia="calibri" w:cs="calibri"/>
          <w:sz w:val="24"/>
          <w:szCs w:val="24"/>
        </w:rPr>
        <w:t xml:space="preserve">. W ramach niego dostępne jest delikatne suszenie w niskiej prędkości i bezpiecznej temperaturze 38°C oraz w wysokiej prędkości i 48°C.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jonów ujemnych i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 generator jonów ujemnych</w:t>
      </w:r>
      <w:r>
        <w:rPr>
          <w:rFonts w:ascii="calibri" w:hAnsi="calibri" w:eastAsia="calibri" w:cs="calibri"/>
          <w:sz w:val="24"/>
          <w:szCs w:val="24"/>
        </w:rPr>
        <w:t xml:space="preserve">, zdolny do emisji 200 mln jonów na centymetr sześcienny, co wspomaga domykanie łusek włosa, ogranicza ich puszenie się oraz wspiera utrzymanie nawilżenia struktury włosa. Mimo dużej mocy i silnego nawiewu urządzenie charakteryzuje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</w:t>
      </w:r>
      <w:r>
        <w:rPr>
          <w:rFonts w:ascii="calibri" w:hAnsi="calibri" w:eastAsia="calibri" w:cs="calibri"/>
          <w:sz w:val="24"/>
          <w:szCs w:val="24"/>
        </w:rPr>
        <w:t xml:space="preserve"> 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61 dB</w:t>
      </w:r>
      <w:r>
        <w:rPr>
          <w:rFonts w:ascii="calibri" w:hAnsi="calibri" w:eastAsia="calibri" w:cs="calibri"/>
          <w:sz w:val="24"/>
          <w:szCs w:val="24"/>
        </w:rPr>
        <w:t xml:space="preserve">, co czyni suszarkę Laifen Mini jedną z najcichszych w swojej klasie i pozwala na komfortowe użytkowanie nawet we wrażliwym na dźwięki środowisku, np. wczesnym rankiem czy późnym wieczorem.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rozmiar, niska waga i pokrowiec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Laifen Mini wyróżnia</w:t>
      </w:r>
      <w:r>
        <w:rPr>
          <w:rFonts w:ascii="calibri" w:hAnsi="calibri" w:eastAsia="calibri" w:cs="calibri"/>
          <w:sz w:val="24"/>
          <w:szCs w:val="24"/>
          <w:b/>
        </w:rPr>
        <w:t xml:space="preserve"> kompaktowa budowa i niewielki rozmiar </w:t>
      </w:r>
      <w:r>
        <w:rPr>
          <w:rFonts w:ascii="calibri" w:hAnsi="calibri" w:eastAsia="calibri" w:cs="calibri"/>
          <w:sz w:val="24"/>
          <w:szCs w:val="24"/>
        </w:rPr>
        <w:t xml:space="preserve">– waży jedynie 299 g, a jej wymiary to 21,8 x 7,6 x 6,1 cm. Dzięki temu dobrze leży w dłoni – także dziecka – oraz sprawdzi się jako suszarka podróżna podczas wakacji. Występuje w dwóch atrakcyjnych, pastelowych kolorach – zielonym oraz różowym, wkrótce do oferty dołącza dwa kolejne odcienie. W zestawie z urządzeniem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magnetyczna dysza koncentrująca</w:t>
      </w:r>
      <w:r>
        <w:rPr>
          <w:rFonts w:ascii="calibri" w:hAnsi="calibri" w:eastAsia="calibri" w:cs="calibri"/>
          <w:sz w:val="24"/>
          <w:szCs w:val="24"/>
        </w:rPr>
        <w:t xml:space="preserve">, która ułatwia suszenie włosów na szczotce,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podróżny pokrowiec</w:t>
      </w:r>
      <w:r>
        <w:rPr>
          <w:rFonts w:ascii="calibri" w:hAnsi="calibri" w:eastAsia="calibri" w:cs="calibri"/>
          <w:sz w:val="24"/>
          <w:szCs w:val="24"/>
        </w:rPr>
        <w:t xml:space="preserve">, który zabezpiecza suszarkę podczas transportu.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 i praktyczne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suszarki Laifen Mini wykonana jest z nylonu oraz włókna szklanego, a jej powłoka to odporna na ścieranie matowa farba PU. Jest przyjemna w dotyku i, co ważne, urządzenie nie ślizga się w dłoni. Mimo kompaktowej formy producent zadbał o przewód zasilający o długości 1,8 m. Wygodę codziennego użytkowania podnosi także uchwyt do zawieszenia suszarki. Suszarka Laifen Mini dostępna jest w promocyjnej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Mini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suszarki-do-wlosow/laifen-mini-green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5hxPAwRcfmEu90ZlfKzUEvVSS9Lg-pI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2025-11-07T03:08:53+01:00</dcterms:created>
  <dcterms:modified xsi:type="dcterms:W3CDTF">2025-11-07T03:08:53+01:00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