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110 tys. obrotów na minutę i technologia Coanda. Nowa suszarko-lokówka Cecotec AirGlam 8w1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dostępna jest nowa wielofunkcyjna suszarko-lokówka Cecotec AirGlam Champagne 8w1. Urządzenie wyposażono w cyfrowy silnik o mocy 1400 W, technologię Coanda oraz 8 wymiennych nasadek umożliwiających suszenie, wygładzanie, modelowanie i kręcenie włosów. Dodatkowo zastosowano system jonizacji oraz inteligentną kontrolę temperatury wspierającą ochronę włosów podczas stylizacji.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urządzenie do wielu rodzajów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AirGlam Champagne 8w1 to wielofunkcyjna suszarko-lokówka, która łączy funkcje suszenia, wygładzania, modelowania i kręcenia włosów w jednym urządzeniu. W zestawie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8 wymiennych nasadek</w:t>
      </w:r>
      <w:r>
        <w:rPr>
          <w:rFonts w:ascii="calibri" w:hAnsi="calibri" w:eastAsia="calibri" w:cs="calibri"/>
          <w:sz w:val="24"/>
          <w:szCs w:val="24"/>
        </w:rPr>
        <w:t xml:space="preserve">: końcówka susząca, trzy szczotki modelujące o średnicach 33 mm, 40 mm i 70 mm, dwa grzebienie oraz dwie cylindryczne końcówki do loków. Dzięki wymiennym nasadkom urządzenie pozwala wykonywać różne rodzaje stylizacji bez konieczności korzystania z kilku oddzielnych sprzętów, co sprawdzi się zarówno na co dzień jak i podczas wakacyjnych wyjazdów.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obserwujemy rosnące zainteresowanie urządzeniami wielofunkcyjnymi, które pozwalają ograniczyć liczbę sprzętów potrzebnych do codziennej pielęgnacji i stylizacji włosów. Użytkownicy szukają rozwiązań łączących wygodę, oszczędność miejsca oraz parametry kojarzone dotychczas z urządzeniami z wyższej półki cenowej. Szczególnie jest to cenione rozwiązanie w okresie letnim, gdy wielu konsumentów poszukuje wydajnych urządzeń, które sprawdzą się podczas urlopu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Toka, menadżerka e-commerce 4cv Mobile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o mocy 1400 W</w:t>
      </w:r>
      <w:r>
        <w:rPr>
          <w:rFonts w:ascii="calibri" w:hAnsi="calibri" w:eastAsia="calibri" w:cs="calibri"/>
          <w:sz w:val="24"/>
          <w:szCs w:val="24"/>
        </w:rPr>
        <w:t xml:space="preserve">, który wykonuje do 110 tys. obrotów na minutę. Tak wysoka prędkość generuje</w:t>
      </w:r>
      <w:r>
        <w:rPr>
          <w:rFonts w:ascii="calibri" w:hAnsi="calibri" w:eastAsia="calibri" w:cs="calibri"/>
          <w:sz w:val="24"/>
          <w:szCs w:val="24"/>
          <w:b/>
        </w:rPr>
        <w:t xml:space="preserve"> silny strumień powietrza</w:t>
      </w:r>
      <w:r>
        <w:rPr>
          <w:rFonts w:ascii="calibri" w:hAnsi="calibri" w:eastAsia="calibri" w:cs="calibri"/>
          <w:sz w:val="24"/>
          <w:szCs w:val="24"/>
        </w:rPr>
        <w:t xml:space="preserve"> umożliwiający szybkie suszenie i modelowania włosów. AirGlam Champagne 8w1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efekt Coanda</w:t>
      </w:r>
      <w:r>
        <w:rPr>
          <w:rFonts w:ascii="calibri" w:hAnsi="calibri" w:eastAsia="calibri" w:cs="calibri"/>
          <w:sz w:val="24"/>
          <w:szCs w:val="24"/>
        </w:rPr>
        <w:t xml:space="preserve"> – zjawisko, w którym pasma włosów są przyciągane do końcówki stylizującej i automatycznie owijają się wokół niej. Użytkownik nie musi samodzielnie nawijać pasm na rozgrzaną lokówkę, co obniża szanse na poparzenie skóry. W AirGlam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3 poziomy temperatury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 prędkości nawiewu</w:t>
      </w:r>
      <w:r>
        <w:rPr>
          <w:rFonts w:ascii="calibri" w:hAnsi="calibri" w:eastAsia="calibri" w:cs="calibri"/>
          <w:sz w:val="24"/>
          <w:szCs w:val="24"/>
        </w:rPr>
        <w:t xml:space="preserve"> oraz funkcja chłodnego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wspierająca ochronę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AirGlam Champagne 8w1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jonizacji Real Ion</w:t>
      </w:r>
      <w:r>
        <w:rPr>
          <w:rFonts w:ascii="calibri" w:hAnsi="calibri" w:eastAsia="calibri" w:cs="calibri"/>
          <w:sz w:val="24"/>
          <w:szCs w:val="24"/>
        </w:rPr>
        <w:t xml:space="preserve">, która emituje jony ujemne pomagające ograniczyć elektryzowanie się włosów i zmniejszać ich puszenie. Urządzenie wykorzystuje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system kontroli temperatury </w:t>
      </w:r>
      <w:r>
        <w:rPr>
          <w:rFonts w:ascii="calibri" w:hAnsi="calibri" w:eastAsia="calibri" w:cs="calibri"/>
          <w:sz w:val="24"/>
          <w:szCs w:val="24"/>
        </w:rPr>
        <w:t xml:space="preserve">monitorujący poziom ciepła podczas pracy, co pomaga chronić włosy przed zniszczeniem. Końcówki pokryto </w:t>
      </w:r>
      <w:r>
        <w:rPr>
          <w:rFonts w:ascii="calibri" w:hAnsi="calibri" w:eastAsia="calibri" w:cs="calibri"/>
          <w:sz w:val="24"/>
          <w:szCs w:val="24"/>
          <w:b/>
        </w:rPr>
        <w:t xml:space="preserve">powłoką ceramiczną wzbogaconą keratyną i olejkiem migdałowym</w:t>
      </w:r>
      <w:r>
        <w:rPr>
          <w:rFonts w:ascii="calibri" w:hAnsi="calibri" w:eastAsia="calibri" w:cs="calibri"/>
          <w:sz w:val="24"/>
          <w:szCs w:val="24"/>
        </w:rPr>
        <w:t xml:space="preserve">, odpowiadającą za równomierne rozprowadzanie ciepła podczas stylizacji. Takie rozwiązanie ogranicza ryzyko powstawania miejsc o zbyt wysokiej temperaturze, które mogłyby prowadzić do przesuszenia włosów. Suszarko-lokówka Cecotec AirGlam 8w1 w dystrybucji 4cv dostępna jest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cenie 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zdrowie-i-uroda/suszarko-lokowki/suszarko-lokowka-cecotec-airglam-szampanski-1400-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2026-06-24T20:27:06+02:00</dcterms:created>
  <dcterms:modified xsi:type="dcterms:W3CDTF">2026-06-24T20:27:06+02:00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