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4000 Carpet &amp; Spot Clean z funkcją czyszczenia na mokro i sucho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segmentu kompaktowych odkurzaczy piorących w dystrybucji 4cv dołącza Cecotec Conga 4000 Carpet &amp; Spot Clean. Urządzenie wyposażone jest m.in. w funkcję spryskiwania i odsysania zabrudzeń, dwa oddzielne zbiorniki na czystą i brudną wodę oraz zestaw akcesoriów do różnych typów powierzchni. W tej kategorii cenowej odkurzacz piorący wyróżnia kompaktowa konstrukcja i parametry ssania charakterystyczne dla bardziej zaawansowanych urządzeń. To propozycja przeznaczona m.in. dla gospodarstw domowych z dziećmi, właścicieli zwierząt oraz użytkowników regularnie czyszczących tapicerki i dywany.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Cecotec Conga 4000 Carpet &amp; Spot Clean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silnik o mocy 400 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siłę ssania na poziomie 12 kPa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system czyszczenia 3 w 1</w:t>
      </w:r>
      <w:r>
        <w:rPr>
          <w:rFonts w:ascii="calibri" w:hAnsi="calibri" w:eastAsia="calibri" w:cs="calibri"/>
          <w:sz w:val="24"/>
          <w:szCs w:val="24"/>
        </w:rPr>
        <w:t xml:space="preserve">, który łączy funkcję natrysku, prania i odsysania zabrudzeń. Dzięki wykorzystaniu kilku etapów czyszczenia w jednym cyklu urządzenie umożliwia szybsze usuwanie miejscowych zabrudzeń.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dwa oddzielne zbiorniki</w:t>
      </w:r>
      <w:r>
        <w:rPr>
          <w:rFonts w:ascii="calibri" w:hAnsi="calibri" w:eastAsia="calibri" w:cs="calibri"/>
          <w:sz w:val="24"/>
          <w:szCs w:val="24"/>
        </w:rPr>
        <w:t xml:space="preserve"> – na czystą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 l</w:t>
      </w:r>
      <w:r>
        <w:rPr>
          <w:rFonts w:ascii="calibri" w:hAnsi="calibri" w:eastAsia="calibri" w:cs="calibri"/>
          <w:sz w:val="24"/>
          <w:szCs w:val="24"/>
        </w:rPr>
        <w:t xml:space="preserve"> oraz na brudną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0,85 l</w:t>
      </w:r>
      <w:r>
        <w:rPr>
          <w:rFonts w:ascii="calibri" w:hAnsi="calibri" w:eastAsia="calibri" w:cs="calibri"/>
          <w:sz w:val="24"/>
          <w:szCs w:val="24"/>
        </w:rPr>
        <w:t xml:space="preserve"> – co pozwala oddzielić proces nanoszenia detergentu od zbierania zanieczyszczeń. Rozwiązanie ogranicza kontakt czystej wody z odsysanymi zabrudzeniami i umożliwia utrzymanie stałej skuteczności czyszczenia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przeznaczone jest nie tylko do czyszczenia tapicerek, dywanów, wykładzin, lecz także wnętrz samochodów. </w:t>
      </w:r>
      <w:r>
        <w:rPr>
          <w:rFonts w:ascii="calibri" w:hAnsi="calibri" w:eastAsia="calibri" w:cs="calibri"/>
          <w:sz w:val="24"/>
          <w:szCs w:val="24"/>
          <w:b/>
        </w:rPr>
        <w:t xml:space="preserve">System natrysku umożliwia regulację ilości nanoszonej wody</w:t>
      </w:r>
      <w:r>
        <w:rPr>
          <w:rFonts w:ascii="calibri" w:hAnsi="calibri" w:eastAsia="calibri" w:cs="calibri"/>
          <w:sz w:val="24"/>
          <w:szCs w:val="24"/>
        </w:rPr>
        <w:t xml:space="preserve">, co pozwala dopasować sposób czyszczenia do rodzaju materiału i stopnia zabrudzenia. Model </w:t>
      </w:r>
      <w:r>
        <w:rPr>
          <w:rFonts w:ascii="calibri" w:hAnsi="calibri" w:eastAsia="calibri" w:cs="calibri"/>
          <w:sz w:val="24"/>
          <w:szCs w:val="24"/>
          <w:b/>
        </w:rPr>
        <w:t xml:space="preserve">pracuje zarówno na mokro, jak i na sucho</w:t>
      </w:r>
      <w:r>
        <w:rPr>
          <w:rFonts w:ascii="calibri" w:hAnsi="calibri" w:eastAsia="calibri" w:cs="calibri"/>
          <w:sz w:val="24"/>
          <w:szCs w:val="24"/>
        </w:rPr>
        <w:t xml:space="preserve">, dzięki czemu może być wykorzystywany do czyszczenia dywanów, tapicerek oraz twardych podłóg. Poziom hałasu podczas pracy wynosi </w:t>
      </w:r>
      <w:r>
        <w:rPr>
          <w:rFonts w:ascii="calibri" w:hAnsi="calibri" w:eastAsia="calibri" w:cs="calibri"/>
          <w:sz w:val="24"/>
          <w:szCs w:val="24"/>
          <w:b/>
        </w:rPr>
        <w:t xml:space="preserve">74 dB</w:t>
      </w:r>
      <w:r>
        <w:rPr>
          <w:rFonts w:ascii="calibri" w:hAnsi="calibri" w:eastAsia="calibri" w:cs="calibri"/>
          <w:sz w:val="24"/>
          <w:szCs w:val="24"/>
        </w:rPr>
        <w:t xml:space="preserve">, porównywalnie do klasycznego odkurzacza domowego. Urządzenie zostało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wymienne końcówki</w:t>
      </w:r>
      <w:r>
        <w:rPr>
          <w:rFonts w:ascii="calibri" w:hAnsi="calibri" w:eastAsia="calibri" w:cs="calibri"/>
          <w:sz w:val="24"/>
          <w:szCs w:val="24"/>
        </w:rPr>
        <w:t xml:space="preserve"> przeznaczone do różnych powierzchni i zastosowań, w tym m.in. do tapicerek, szczelin oraz czyszczenia szyb. W zestawie znalazły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dysze ułatwiające pracę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 oraz przy czyszczeniu mebli tapicerowanych.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Cecotec ma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kompaktową konstrukcję</w:t>
      </w:r>
      <w:r>
        <w:rPr>
          <w:rFonts w:ascii="calibri" w:hAnsi="calibri" w:eastAsia="calibri" w:cs="calibri"/>
          <w:sz w:val="24"/>
          <w:szCs w:val="24"/>
        </w:rPr>
        <w:t xml:space="preserve"> o wymiarach 38 × 34 × 37 cm i waży 3,5 kg, co ułatwia przenoszenie i przechowywanie urządzenia. Model oferuje zasięg pracy do 5 metrów – ma </w:t>
      </w:r>
      <w:r>
        <w:rPr>
          <w:rFonts w:ascii="calibri" w:hAnsi="calibri" w:eastAsia="calibri" w:cs="calibri"/>
          <w:sz w:val="24"/>
          <w:szCs w:val="24"/>
          <w:b/>
        </w:rPr>
        <w:t xml:space="preserve">4-metrowy przewód zasilający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elastyczny wąż o długości 1,2 m</w:t>
      </w:r>
      <w:r>
        <w:rPr>
          <w:rFonts w:ascii="calibri" w:hAnsi="calibri" w:eastAsia="calibri" w:cs="calibri"/>
          <w:sz w:val="24"/>
          <w:szCs w:val="24"/>
        </w:rPr>
        <w:t xml:space="preserve">. Konstrukcję uzupełniają profilowany uchwyt transportowy oraz możliwość wygodnego przechowywania przewodu i akcesoriów. Cecotec Conga 4000 Carpet &amp; Spot Clean w dystrybucji 4cv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użytkowników szuka urządzeń, które pozwalają szybko usuwać codzienne zabrudzenia z tapicerek, dywanów czy wnętrz samochodów bez konieczności korzystania z dużych odkurzaczy piorących. Segment urządzeń typu spot cleaner rozwija się m.in. wraz z rosnącym zainteresowaniem rozwiązaniami do szybkiego i wygodnego czyszczenia powierzchni tekstylnych w domu. Rozszerzanie oferty o tego typu urządzenia jest odpowiedzią na rosnące zainteresowanie kompaktowymi modelami łączącymi mobilność z funkcjami charakterystycznymi dla bardziej zaawansowanych odkurzaczy piorących </w:t>
      </w:r>
      <w:r>
        <w:rPr>
          <w:rFonts w:ascii="calibri" w:hAnsi="calibri" w:eastAsia="calibri" w:cs="calibri"/>
          <w:sz w:val="24"/>
          <w:szCs w:val="24"/>
        </w:rPr>
        <w:t xml:space="preserve">– mówi Dominika Toka, menadżerka e-commerce 4cv Mobile.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sprzatanie/odkurzacze-piorace/odkurzacz-pioracy-cecotec-conga-4000-carpet-spot-cle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2026-05-29T20:42:29+02:00</dcterms:created>
  <dcterms:modified xsi:type="dcterms:W3CDTF">2026-05-29T20:42:29+02:00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